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4F4" w:rsidRDefault="008804F4">
      <w:pPr>
        <w:pStyle w:val="NormalText"/>
        <w:sectPr w:rsidR="008804F4">
          <w:footerReference w:type="default" r:id="rId7"/>
          <w:pgSz w:w="12240" w:h="15840"/>
          <w:pgMar w:top="720" w:right="1440" w:bottom="863" w:left="1440" w:header="720" w:footer="720" w:gutter="0"/>
          <w:cols w:space="720"/>
          <w:noEndnote/>
        </w:sectPr>
      </w:pPr>
      <w:bookmarkStart w:id="0" w:name="_GoBack"/>
      <w:bookmarkEnd w:id="0"/>
      <w:r>
        <w:t xml:space="preserve"> </w:t>
      </w:r>
    </w:p>
    <w:p w:rsidR="008804F4" w:rsidRDefault="008804F4">
      <w:pPr>
        <w:pStyle w:val="NormalText"/>
        <w:rPr>
          <w:b/>
          <w:bCs/>
          <w:sz w:val="24"/>
          <w:szCs w:val="24"/>
        </w:rPr>
        <w:sectPr w:rsidR="008804F4">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8804F4" w:rsidRDefault="008804F4">
      <w:pPr>
        <w:pStyle w:val="NormalText"/>
        <w:rPr>
          <w:b/>
          <w:bCs/>
          <w:sz w:val="24"/>
          <w:szCs w:val="24"/>
        </w:rPr>
        <w:sectPr w:rsidR="008804F4">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11   </w:t>
      </w:r>
      <w:r>
        <w:rPr>
          <w:b/>
          <w:bCs/>
          <w:sz w:val="24"/>
          <w:szCs w:val="24"/>
        </w:rPr>
        <w:br/>
      </w:r>
    </w:p>
    <w:p w:rsidR="008804F4" w:rsidRDefault="008804F4">
      <w:pPr>
        <w:pStyle w:val="NormalText"/>
        <w:spacing w:after="180"/>
        <w:rPr>
          <w:b/>
          <w:bCs/>
          <w:sz w:val="24"/>
          <w:szCs w:val="24"/>
        </w:rPr>
      </w:pPr>
      <w:r>
        <w:rPr>
          <w:b/>
          <w:bCs/>
          <w:sz w:val="24"/>
          <w:szCs w:val="24"/>
        </w:rPr>
        <w:lastRenderedPageBreak/>
        <w:t>Managing Information Security</w:t>
      </w:r>
    </w:p>
    <w:p w:rsidR="008804F4" w:rsidRDefault="008804F4">
      <w:pPr>
        <w:pStyle w:val="NormalText"/>
        <w:spacing w:after="180"/>
        <w:rPr>
          <w:b/>
          <w:bCs/>
          <w:sz w:val="24"/>
          <w:szCs w:val="24"/>
        </w:rPr>
        <w:sectPr w:rsidR="008804F4">
          <w:type w:val="nextColumn"/>
          <w:pgSz w:w="12240" w:h="15840"/>
          <w:pgMar w:top="720" w:right="1440" w:bottom="863" w:left="1440" w:header="720" w:footer="720" w:gutter="0"/>
          <w:cols w:num="2" w:space="720" w:equalWidth="0">
            <w:col w:w="1335" w:space="-1"/>
            <w:col w:w="8025"/>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8804F4" w:rsidRDefault="008804F4">
      <w:pPr>
        <w:pStyle w:val="NormalText"/>
        <w:rPr>
          <w:rFonts w:ascii="TestGen" w:hAnsi="TestGen" w:cs="TestGen"/>
        </w:rPr>
      </w:pPr>
      <w:r>
        <w:lastRenderedPageBreak/>
        <w:t>The overarching goal of information security is to ensure data integrity, availability,</w:t>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t xml:space="preserve">and confidentiality.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397</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Managing security refers to a comprehensive set of activities that develop, implement, direct, and monitor the organization’s security strategy and activities.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397</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All business executives need to understand threats and countermeasures and continually fund security work to protect their businesses.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397</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most expensive cybercrime are computer viruses.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398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Vein</w:t>
      </w:r>
      <w:r>
        <w:rPr>
          <w:rFonts w:ascii="TestGen" w:hAnsi="TestGen" w:cs="TestGen"/>
        </w:rPr>
        <w:t>-</w:t>
      </w:r>
      <w:r>
        <w:t xml:space="preserve">viewing technology can be used to replace signatures, keys, and passwords.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399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Computer attacks by insiders can be among the most expensive and most damaging security treats.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399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 common profile of an insider criminal is a poor performance review.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399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 A </w:t>
      </w:r>
      <w:r>
        <w:rPr>
          <w:i/>
          <w:iCs/>
        </w:rPr>
        <w:t>certificate</w:t>
      </w:r>
      <w:r>
        <w:t xml:space="preserve"> is a mechanism to verify an identity on a computer system over a computer network.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400</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Mobile computing and telecommuting actually decrease the possibility for cybercrime because the greater number of network openings provides more opportunities for law enforcement.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402</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Internet does not have intrinsic security protocols.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402</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11)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Hacker tools are becoming increasingly sophisticated and easier to use allowing hackers to outsmart the countermeasures used by companies to protect themselves.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402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12)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 malicious program can be housed inside an innocent program that appears to be helpful.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Nonrepudiation is moving toward application</w:t>
      </w:r>
      <w:r>
        <w:rPr>
          <w:rFonts w:ascii="TestGen" w:hAnsi="TestGen" w:cs="TestGen"/>
        </w:rPr>
        <w:t>-</w:t>
      </w:r>
      <w:r>
        <w:t xml:space="preserve">level security, requiring authentication for each application a user wants to access.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404</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Authentication is a means of providing proof of data transmission or receipt so that the occurrence of a transaction cannot later be refused.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8804F4" w:rsidRDefault="008804F4">
      <w:pPr>
        <w:pStyle w:val="NormalText"/>
        <w:spacing w:after="240"/>
        <w:rPr>
          <w:i/>
          <w:iCs/>
          <w:sz w:val="18"/>
          <w:szCs w:val="18"/>
        </w:rPr>
      </w:pPr>
      <w:r>
        <w:rPr>
          <w:i/>
          <w:iCs/>
          <w:sz w:val="18"/>
          <w:szCs w:val="18"/>
        </w:rPr>
        <w:lastRenderedPageBreak/>
        <w:t>Page Ref: 404</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Identification services can prove that someone was the actual sender of a message.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8804F4" w:rsidRDefault="008804F4">
      <w:pPr>
        <w:pStyle w:val="NormalText"/>
        <w:spacing w:after="240"/>
        <w:rPr>
          <w:i/>
          <w:iCs/>
          <w:sz w:val="18"/>
          <w:szCs w:val="18"/>
        </w:rPr>
      </w:pPr>
      <w:r>
        <w:rPr>
          <w:i/>
          <w:iCs/>
          <w:sz w:val="18"/>
          <w:szCs w:val="18"/>
        </w:rPr>
        <w:lastRenderedPageBreak/>
        <w:t>Page Ref: 404</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Virtual Private Networks are hardware or software that controls access between networks.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404</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Biometrics are the most widely used security technology.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405</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For digital signatures to work, a trusted third party must issue the keys to individuals and firms.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406</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Tunneling creates a temporary connection between to remote computer which blocks access to anyone trying to intercept messages sent over that link.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407</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The trend in computer security is toward policy</w:t>
      </w:r>
      <w:r>
        <w:rPr>
          <w:rFonts w:ascii="TestGen" w:hAnsi="TestGen" w:cs="TestGen"/>
        </w:rPr>
        <w:t>-</w:t>
      </w:r>
      <w:r>
        <w:t xml:space="preserve">based management.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core challenge of security management is: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finding  the right balance between shielding the organization’s main assets  from potential harm.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finding  the right balance between shielding the organization’s main processes  from potential harm.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enabling staff to do their jobs.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397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22)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top security concern among all organizations is: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computer viruses.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identity theft.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data theft.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password breachs.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398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An estimation by the Computer Security Institute suggests that losses caused by insider attacks account for   between________  percent of the entire organization’s losses related to computer crimes.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10 and 20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30 and 50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40 and 60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20 and 80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399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areas are considered important to maintaining a safe computing environment?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Egress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Facility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400</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Memory management, access to I/O devices, file management, and hardware configuration are all examples of: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Application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Operating systems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Middleware and Web services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400</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A common credit card fraud is called: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application fraud.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fraud.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impersonation.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401</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27)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hacker tricks involves placing oneself between two communicating parties and either substituting one’s own information in place of one of the parties’ information or denying one party access to a session?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Man</w:t>
      </w:r>
      <w:r>
        <w:rPr>
          <w:rFonts w:ascii="TestGen" w:hAnsi="TestGen" w:cs="TestGen"/>
        </w:rPr>
        <w:t>-</w:t>
      </w:r>
      <w:r>
        <w:t>in</w:t>
      </w:r>
      <w:r>
        <w:rPr>
          <w:rFonts w:ascii="TestGen" w:hAnsi="TestGen" w:cs="TestGen"/>
        </w:rPr>
        <w:t>-</w:t>
      </w:r>
      <w:r>
        <w:t>the</w:t>
      </w:r>
      <w:r>
        <w:rPr>
          <w:rFonts w:ascii="TestGen" w:hAnsi="TestGen" w:cs="TestGen"/>
        </w:rPr>
        <w:t>-</w:t>
      </w:r>
      <w:r>
        <w:t xml:space="preserve">middle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Denial of service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Trojan horse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sniffing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403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28)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hacker tricks involves launching software that monitors all traffic looking for passwords or other valuable information?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Man</w:t>
      </w:r>
      <w:r>
        <w:rPr>
          <w:rFonts w:ascii="TestGen" w:hAnsi="TestGen" w:cs="TestGen"/>
        </w:rPr>
        <w:t>-</w:t>
      </w:r>
      <w:r>
        <w:t>in</w:t>
      </w:r>
      <w:r>
        <w:rPr>
          <w:rFonts w:ascii="TestGen" w:hAnsi="TestGen" w:cs="TestGen"/>
        </w:rPr>
        <w:t>-</w:t>
      </w:r>
      <w:r>
        <w:t>the</w:t>
      </w:r>
      <w:r>
        <w:rPr>
          <w:rFonts w:ascii="TestGen" w:hAnsi="TestGen" w:cs="TestGen"/>
        </w:rPr>
        <w:t>-</w:t>
      </w:r>
      <w:r>
        <w:t xml:space="preserve">middle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Denial of service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Trojan horse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sniffing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29) </w:t>
      </w:r>
      <w:r>
        <w:br/>
      </w:r>
    </w:p>
    <w:p w:rsidR="008804F4" w:rsidRDefault="008804F4">
      <w:pPr>
        <w:pStyle w:val="NormalText"/>
        <w:rPr>
          <w:rFonts w:ascii="TestGen" w:hAnsi="TestGen" w:cs="TestGen"/>
        </w:rPr>
      </w:pPr>
      <w:r>
        <w:lastRenderedPageBreak/>
        <w:t>Which of the following hacker tricks involves flooding a Web site, with so much useless traffic that the site becomes overwhelmed and freezes?</w:t>
      </w:r>
    </w:p>
    <w:p w:rsidR="008804F4" w:rsidRDefault="008804F4">
      <w:pPr>
        <w:pStyle w:val="NormalText"/>
        <w:rPr>
          <w:rFonts w:ascii="TestGen" w:hAnsi="TestGen" w:cs="TestGen"/>
        </w:rPr>
        <w:sectPr w:rsidR="008804F4">
          <w:type w:val="nextColumn"/>
          <w:pgSz w:w="12240" w:h="15840"/>
          <w:pgMar w:top="720" w:right="1440" w:bottom="863" w:left="1440" w:header="720" w:footer="720" w:gutter="0"/>
          <w:cols w:num="2" w:space="720" w:equalWidth="0">
            <w:col w:w="840" w:space="60"/>
            <w:col w:w="8220"/>
          </w:cols>
          <w:noEndnote/>
        </w:sectPr>
      </w:pPr>
      <w:r>
        <w:rPr>
          <w:rFonts w:ascii="TestGen" w:hAnsi="TestGen" w:cs="TestGen"/>
        </w:rPr>
        <w:t xml:space="preserv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Man</w:t>
      </w:r>
      <w:r>
        <w:rPr>
          <w:rFonts w:ascii="TestGen" w:hAnsi="TestGen" w:cs="TestGen"/>
        </w:rPr>
        <w:t>-</w:t>
      </w:r>
      <w:r>
        <w:t>in</w:t>
      </w:r>
      <w:r>
        <w:rPr>
          <w:rFonts w:ascii="TestGen" w:hAnsi="TestGen" w:cs="TestGen"/>
        </w:rPr>
        <w:t>-</w:t>
      </w:r>
      <w:r>
        <w:t>the</w:t>
      </w:r>
      <w:r>
        <w:rPr>
          <w:rFonts w:ascii="TestGen" w:hAnsi="TestGen" w:cs="TestGen"/>
        </w:rPr>
        <w:t>-</w:t>
      </w:r>
      <w:r>
        <w:t xml:space="preserve">middle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Denial of service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Trojan horse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Network sniffing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security technique that prevents parties from denying actions they have taken is known as: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Authentication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Nonrepudiation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Identification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Indemnification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security technique that protects information from being seen is known as: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Authentication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Nonrepudiation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Identification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Indemnification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E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32)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To protect against hacking, companies install ______ which controls access between networks.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Virtual Private Networks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Encryption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firewalls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Intrusion detection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405</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security technique used to protect systems against sniffing is called: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Virtual Private Networks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Encryption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firewalls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Intrusion detection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405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34)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The most common public key encryption method is: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RSA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smartTag w:uri="urn:schemas-microsoft-com:office:smarttags" w:element="stockticker">
        <w:r>
          <w:lastRenderedPageBreak/>
          <w:t>DES</w:t>
        </w:r>
      </w:smartTag>
      <w:r>
        <w:t xml:space="preserv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smartTag w:uri="urn:schemas-microsoft-com:office:smarttags" w:element="stockticker">
        <w:r>
          <w:lastRenderedPageBreak/>
          <w:t>AES</w:t>
        </w:r>
      </w:smartTag>
      <w:r>
        <w:t xml:space="preserv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SSL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405</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35)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To protect against spoofing, firms need a way to: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authenticate the identity of an individual.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repudiate the identity of an individual.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dispute the identity of an individual.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406</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Defining security policies and then centrally managing and enforcing those policies via security management products and services is known as: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intrusion</w:t>
      </w:r>
      <w:r>
        <w:rPr>
          <w:rFonts w:ascii="TestGen" w:hAnsi="TestGen" w:cs="TestGen"/>
        </w:rPr>
        <w:t>-</w:t>
      </w:r>
      <w:r>
        <w:t xml:space="preserve">based  management.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policy</w:t>
      </w:r>
      <w:r>
        <w:rPr>
          <w:rFonts w:ascii="TestGen" w:hAnsi="TestGen" w:cs="TestGen"/>
        </w:rPr>
        <w:t>-</w:t>
      </w:r>
      <w:r>
        <w:t xml:space="preserve">based management.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incident</w:t>
      </w:r>
      <w:r>
        <w:rPr>
          <w:rFonts w:ascii="TestGen" w:hAnsi="TestGen" w:cs="TestGen"/>
        </w:rPr>
        <w:t>-</w:t>
      </w:r>
      <w:r>
        <w:t xml:space="preserve">based management.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408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________ remain the source of the largest financial losses.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Virus attacks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Denial of service attacks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Trojan horse attacks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Application vulnerabilities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38)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Business continuity is a(n):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business issue.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IT issue.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disaster recovery issue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412</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Security is often thought by many to be a(n):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business problem.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staff problem.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IT problem.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technological problem.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417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strategies involves creating a culture for enforcing IT security?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Creating and communicating an enterprise software security framework.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Knowledge management training.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Assuring internal security policy and external regulator compliance. </w:t>
      </w:r>
    </w:p>
    <w:p w:rsidR="008804F4" w:rsidRDefault="008804F4">
      <w:pPr>
        <w:pStyle w:val="NormalText"/>
        <w:ind w:left="1080"/>
        <w:jc w:val="right"/>
        <w:sectPr w:rsidR="008804F4">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8804F4" w:rsidRDefault="008804F4">
      <w:pPr>
        <w:pStyle w:val="NormalText"/>
        <w:sectPr w:rsidR="008804F4">
          <w:type w:val="nextColumn"/>
          <w:pgSz w:w="12240" w:h="15840"/>
          <w:pgMar w:top="720" w:right="1440" w:bottom="863" w:left="1440" w:header="720" w:footer="720" w:gutter="0"/>
          <w:cols w:num="2" w:space="720" w:equalWidth="0">
            <w:col w:w="1320" w:space="60"/>
            <w:col w:w="7740"/>
          </w:cols>
          <w:noEndnote/>
        </w:sectPr>
      </w:pPr>
      <w:r>
        <w:lastRenderedPageBreak/>
        <w:t xml:space="preserve">Governance in the design and implementation process of system development or maintenance.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418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List four common profiles of an “insider” criminal.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1. mental health disorders,</w:t>
      </w:r>
    </w:p>
    <w:p w:rsidR="008804F4" w:rsidRDefault="008804F4">
      <w:pPr>
        <w:pStyle w:val="NormalText"/>
        <w:rPr>
          <w:rFonts w:ascii="TestGen" w:hAnsi="TestGen" w:cs="TestGen"/>
        </w:rPr>
      </w:pPr>
      <w:r>
        <w:t xml:space="preserve">2. personalities that conflict with authority, </w:t>
      </w:r>
    </w:p>
    <w:p w:rsidR="008804F4" w:rsidRDefault="008804F4">
      <w:pPr>
        <w:pStyle w:val="NormalText"/>
        <w:rPr>
          <w:rFonts w:ascii="TestGen" w:hAnsi="TestGen" w:cs="TestGen"/>
        </w:rPr>
      </w:pPr>
      <w:r>
        <w:t xml:space="preserve">3. history of behavioral violations in the workplace, </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 xml:space="preserve">4. personal financial problems.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399</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42)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List five areas exposed to threats and vulnerabilities where security must be applied.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Any combination of the following.</w:t>
      </w:r>
    </w:p>
    <w:p w:rsidR="008804F4" w:rsidRDefault="008804F4">
      <w:pPr>
        <w:pStyle w:val="NormalText"/>
        <w:rPr>
          <w:rFonts w:ascii="TestGen" w:hAnsi="TestGen" w:cs="TestGen"/>
        </w:rPr>
      </w:pPr>
      <w:r>
        <w:t>• Personnel security: The organization should have a policy that clearly identifies who has the authorization to enter, modify, access data. Adequate checks, such as passwords, must be completed to grant role</w:t>
      </w:r>
      <w:r>
        <w:rPr>
          <w:rFonts w:ascii="TestGen" w:hAnsi="TestGen" w:cs="TestGen"/>
        </w:rPr>
        <w:t>-</w:t>
      </w:r>
      <w:r>
        <w:t>based access to data. The risk here becomes increasingly important with the size of the users. Security checks on critical personnel are common in many large organizations.</w:t>
      </w:r>
    </w:p>
    <w:p w:rsidR="008804F4" w:rsidRDefault="008804F4">
      <w:pPr>
        <w:pStyle w:val="NormalText"/>
        <w:rPr>
          <w:rFonts w:ascii="TestGen" w:hAnsi="TestGen" w:cs="TestGen"/>
        </w:rPr>
      </w:pPr>
    </w:p>
    <w:p w:rsidR="008804F4" w:rsidRDefault="008804F4">
      <w:pPr>
        <w:pStyle w:val="NormalText"/>
        <w:rPr>
          <w:rFonts w:ascii="TestGen" w:hAnsi="TestGen" w:cs="TestGen"/>
        </w:rPr>
      </w:pPr>
      <w:r>
        <w:t>• Application security: All mission</w:t>
      </w:r>
      <w:r>
        <w:rPr>
          <w:rFonts w:ascii="TestGen" w:hAnsi="TestGen" w:cs="TestGen"/>
        </w:rPr>
        <w:t>-</w:t>
      </w:r>
      <w:r>
        <w:t>critical (software, hardware, firmware) applications are secure from unauthorized access. This includes all possible means, from password protection to secured physical vaults.</w:t>
      </w:r>
    </w:p>
    <w:p w:rsidR="008804F4" w:rsidRDefault="008804F4">
      <w:pPr>
        <w:pStyle w:val="NormalText"/>
        <w:rPr>
          <w:rFonts w:ascii="TestGen" w:hAnsi="TestGen" w:cs="TestGen"/>
        </w:rPr>
      </w:pPr>
    </w:p>
    <w:p w:rsidR="008804F4" w:rsidRDefault="008804F4">
      <w:pPr>
        <w:pStyle w:val="NormalText"/>
        <w:rPr>
          <w:rFonts w:ascii="TestGen" w:hAnsi="TestGen" w:cs="TestGen"/>
        </w:rPr>
      </w:pPr>
      <w:r>
        <w:t xml:space="preserve">• Operating systems security: From personal laptops to highly distributed operating systems, major functions of the operating systems should be secured: memory management, access to I/O devices, file management, and hardware configuration. </w:t>
      </w:r>
    </w:p>
    <w:p w:rsidR="008804F4" w:rsidRDefault="008804F4">
      <w:pPr>
        <w:pStyle w:val="NormalText"/>
        <w:rPr>
          <w:rFonts w:ascii="TestGen" w:hAnsi="TestGen" w:cs="TestGen"/>
        </w:rPr>
      </w:pPr>
    </w:p>
    <w:p w:rsidR="008804F4" w:rsidRDefault="008804F4">
      <w:pPr>
        <w:pStyle w:val="NormalText"/>
        <w:rPr>
          <w:rFonts w:ascii="TestGen" w:hAnsi="TestGen" w:cs="TestGen"/>
        </w:rPr>
      </w:pPr>
      <w:r>
        <w:t>• Network security: Unauthorized viewing and tampering of networks is a much</w:t>
      </w:r>
      <w:r>
        <w:rPr>
          <w:rFonts w:ascii="TestGen" w:hAnsi="TestGen" w:cs="TestGen"/>
        </w:rPr>
        <w:t>-</w:t>
      </w:r>
      <w:r>
        <w:t>sought</w:t>
      </w:r>
      <w:r>
        <w:rPr>
          <w:rFonts w:ascii="TestGen" w:hAnsi="TestGen" w:cs="TestGen"/>
        </w:rPr>
        <w:t>-</w:t>
      </w:r>
      <w:r>
        <w:t xml:space="preserve">after target for hackers. Particular attention should be paid to communication devices that serve as a gateway to the organization’s computing platform. </w:t>
      </w:r>
    </w:p>
    <w:p w:rsidR="008804F4" w:rsidRDefault="008804F4">
      <w:pPr>
        <w:pStyle w:val="NormalText"/>
        <w:rPr>
          <w:rFonts w:ascii="TestGen" w:hAnsi="TestGen" w:cs="TestGen"/>
        </w:rPr>
      </w:pPr>
    </w:p>
    <w:p w:rsidR="008804F4" w:rsidRDefault="008804F4">
      <w:pPr>
        <w:pStyle w:val="NormalText"/>
        <w:rPr>
          <w:rFonts w:ascii="TestGen" w:hAnsi="TestGen" w:cs="TestGen"/>
        </w:rPr>
      </w:pPr>
      <w:r>
        <w:t>• Middleware and Web services security: With the proliferation of open</w:t>
      </w:r>
      <w:r>
        <w:rPr>
          <w:rFonts w:ascii="TestGen" w:hAnsi="TestGen" w:cs="TestGen"/>
        </w:rPr>
        <w:t>-</w:t>
      </w:r>
      <w:r>
        <w:t>source applications, middleware affords more possibilities for security breaches.  IT security staff should frequently review the mddleware architectures and define a unified view of security across heterogeneous middleware systems, and provide a basis for decentralized policy for middleware security.</w:t>
      </w:r>
    </w:p>
    <w:p w:rsidR="008804F4" w:rsidRDefault="008804F4">
      <w:pPr>
        <w:pStyle w:val="NormalText"/>
        <w:rPr>
          <w:rFonts w:ascii="TestGen" w:hAnsi="TestGen" w:cs="TestGen"/>
        </w:rPr>
      </w:pPr>
    </w:p>
    <w:p w:rsidR="008804F4" w:rsidRDefault="008804F4">
      <w:pPr>
        <w:pStyle w:val="NormalText"/>
        <w:rPr>
          <w:rFonts w:ascii="TestGen" w:hAnsi="TestGen" w:cs="TestGen"/>
        </w:rPr>
      </w:pPr>
      <w:r>
        <w:t xml:space="preserve">• Facility security: All physical rooms where information systems are installed should be fully protected with entry locks, security guards, and cameras. </w:t>
      </w:r>
    </w:p>
    <w:p w:rsidR="008804F4" w:rsidRDefault="008804F4">
      <w:pPr>
        <w:pStyle w:val="NormalText"/>
        <w:rPr>
          <w:rFonts w:ascii="TestGen" w:hAnsi="TestGen" w:cs="TestGen"/>
        </w:rPr>
      </w:pP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 xml:space="preserve">• Egress security should be enforced: Policy for taking out sensitive documents should be clearly given to personnel. Sensitive data printed on paper should be stored in safes. Unused documents should be shredded. When sensitive equipment is sent out for maintenance or repair, proper security procedures must be enforced.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400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List five steps that can be taken to protect from credit card fraud.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Any combination of the following.</w:t>
      </w:r>
    </w:p>
    <w:p w:rsidR="008804F4" w:rsidRDefault="008804F4">
      <w:pPr>
        <w:pStyle w:val="NormalText"/>
        <w:rPr>
          <w:rFonts w:ascii="TestGen" w:hAnsi="TestGen" w:cs="TestGen"/>
        </w:rPr>
      </w:pPr>
      <w:r>
        <w:t>1.  Do not lend the card to someone else, or make it easy for people to have access to your card.</w:t>
      </w:r>
    </w:p>
    <w:p w:rsidR="008804F4" w:rsidRDefault="008804F4">
      <w:pPr>
        <w:pStyle w:val="NormalText"/>
        <w:rPr>
          <w:rFonts w:ascii="TestGen" w:hAnsi="TestGen" w:cs="TestGen"/>
        </w:rPr>
      </w:pPr>
      <w:r>
        <w:t xml:space="preserve">2.  Do not write the </w:t>
      </w:r>
      <w:smartTag w:uri="urn:schemas-microsoft-com:office:smarttags" w:element="stockticker">
        <w:r>
          <w:t>PIN</w:t>
        </w:r>
      </w:smartTag>
      <w:r>
        <w:t xml:space="preserve"> (Personal Identification Number) on the card.</w:t>
      </w:r>
    </w:p>
    <w:p w:rsidR="008804F4" w:rsidRDefault="008804F4">
      <w:pPr>
        <w:pStyle w:val="NormalText"/>
        <w:rPr>
          <w:rFonts w:ascii="TestGen" w:hAnsi="TestGen" w:cs="TestGen"/>
        </w:rPr>
      </w:pPr>
      <w:r>
        <w:t>3.  Do not carry too many cards at the same time.</w:t>
      </w:r>
    </w:p>
    <w:p w:rsidR="008804F4" w:rsidRDefault="008804F4">
      <w:pPr>
        <w:pStyle w:val="NormalText"/>
        <w:rPr>
          <w:rFonts w:ascii="TestGen" w:hAnsi="TestGen" w:cs="TestGen"/>
        </w:rPr>
      </w:pPr>
      <w:r>
        <w:t>4.  Write down telephone numbers of credit banks and keep them in a separate, safe, and handy place, and use them to report lost or stolen cards.</w:t>
      </w:r>
    </w:p>
    <w:p w:rsidR="008804F4" w:rsidRDefault="008804F4">
      <w:pPr>
        <w:pStyle w:val="NormalText"/>
        <w:rPr>
          <w:rFonts w:ascii="TestGen" w:hAnsi="TestGen" w:cs="TestGen"/>
        </w:rPr>
      </w:pPr>
      <w:r>
        <w:t>5.  Immediately report lost or stolen cards.</w:t>
      </w:r>
    </w:p>
    <w:p w:rsidR="008804F4" w:rsidRDefault="008804F4">
      <w:pPr>
        <w:pStyle w:val="NormalText"/>
        <w:rPr>
          <w:rFonts w:ascii="TestGen" w:hAnsi="TestGen" w:cs="TestGen"/>
        </w:rPr>
      </w:pPr>
      <w:r>
        <w:t>6.  Check your credit card receipts to make sure that the right amount is charged.</w:t>
      </w:r>
    </w:p>
    <w:p w:rsidR="008804F4" w:rsidRDefault="008804F4">
      <w:pPr>
        <w:pStyle w:val="NormalText"/>
        <w:rPr>
          <w:rFonts w:ascii="TestGen" w:hAnsi="TestGen" w:cs="TestGen"/>
        </w:rPr>
      </w:pPr>
      <w:r>
        <w:t>7.  Check monthly statements carefully, or online statements regularly. Shred them.</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8.  Set automated notification via e</w:t>
      </w:r>
      <w:r>
        <w:rPr>
          <w:rFonts w:ascii="TestGen" w:hAnsi="TestGen" w:cs="TestGen"/>
        </w:rPr>
        <w:t>-</w:t>
      </w:r>
      <w:r>
        <w:t xml:space="preserve">mail or mobile phone for large transactions.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402</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44)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List five fundamental pillars that make up all security countermeasures and techniques.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1.  Authentication. Verifying the authenticity of users</w:t>
      </w:r>
    </w:p>
    <w:p w:rsidR="008804F4" w:rsidRDefault="008804F4">
      <w:pPr>
        <w:pStyle w:val="NormalText"/>
        <w:rPr>
          <w:rFonts w:ascii="TestGen" w:hAnsi="TestGen" w:cs="TestGen"/>
        </w:rPr>
      </w:pPr>
      <w:r>
        <w:t>2.  Identification. Identifying users to grant them appropriate access</w:t>
      </w:r>
    </w:p>
    <w:p w:rsidR="008804F4" w:rsidRDefault="008804F4">
      <w:pPr>
        <w:pStyle w:val="NormalText"/>
        <w:rPr>
          <w:rFonts w:ascii="TestGen" w:hAnsi="TestGen" w:cs="TestGen"/>
        </w:rPr>
      </w:pPr>
      <w:r>
        <w:t>3.  Privacy. Protecting information from being seen</w:t>
      </w:r>
    </w:p>
    <w:p w:rsidR="008804F4" w:rsidRDefault="008804F4">
      <w:pPr>
        <w:pStyle w:val="NormalText"/>
        <w:rPr>
          <w:rFonts w:ascii="TestGen" w:hAnsi="TestGen" w:cs="TestGen"/>
        </w:rPr>
      </w:pPr>
      <w:r>
        <w:t>4.  Integrity. Keeping information in its original form</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 xml:space="preserve">5.  Nonrepudiation. Preventing parties from denying actions they have taken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403</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Describe a VPN and how a VPN can be used for secure organizational communications.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AVPN runs over a private IP network, so it is more affordable than leased lines, and it is secure. VPNs use tunneling technology and encryption to keep data secure as they are transmitted.</w:t>
      </w:r>
    </w:p>
    <w:p w:rsidR="008804F4" w:rsidRDefault="008804F4">
      <w:pPr>
        <w:pStyle w:val="NormalText"/>
        <w:rPr>
          <w:rFonts w:ascii="TestGen" w:hAnsi="TestGen" w:cs="TestGen"/>
        </w:rPr>
      </w:pPr>
      <w:r>
        <w:t>Tunneling creates a temporary connection between a remote computer and a local data center, which blocks access to anyone trying to intercept messages sent over that link. Encryption scrambles the message before it is sent and then decodes it at the receiving end. While in transit, the message cannot be read or changed.</w:t>
      </w:r>
    </w:p>
    <w:p w:rsidR="008804F4" w:rsidRDefault="008804F4">
      <w:pPr>
        <w:pStyle w:val="NormalText"/>
        <w:rPr>
          <w:rFonts w:ascii="TestGen" w:hAnsi="TestGen" w:cs="TestGen"/>
        </w:rPr>
      </w:pPr>
    </w:p>
    <w:p w:rsidR="008804F4" w:rsidRDefault="008804F4">
      <w:pPr>
        <w:pStyle w:val="NormalText"/>
        <w:rPr>
          <w:rFonts w:ascii="TestGen" w:hAnsi="TestGen" w:cs="TestGen"/>
        </w:rPr>
      </w:pPr>
      <w:r>
        <w:t xml:space="preserve">1.  Remote access VPNs give remote employees a way to access an enterprise’s intranet securely by dialing a specific </w:t>
      </w:r>
      <w:smartTag w:uri="urn:schemas-microsoft-com:office:smarttags" w:element="stockticker">
        <w:r>
          <w:t>ISP</w:t>
        </w:r>
      </w:smartTag>
      <w:r>
        <w:t xml:space="preserve">, generally a large one with local telephone numbers in many cities. The </w:t>
      </w:r>
      <w:smartTag w:uri="urn:schemas-microsoft-com:office:smarttags" w:element="stockticker">
        <w:r>
          <w:t>ISP</w:t>
        </w:r>
      </w:smartTag>
      <w:r>
        <w:t xml:space="preserve"> establishes a secure tunnel through its network to the corporate network, where the user can access e</w:t>
      </w:r>
      <w:r>
        <w:rPr>
          <w:rFonts w:ascii="TestGen" w:hAnsi="TestGen" w:cs="TestGen"/>
        </w:rPr>
        <w:t>-</w:t>
      </w:r>
      <w:r>
        <w:t xml:space="preserve">mail and the intranet. </w:t>
      </w:r>
    </w:p>
    <w:p w:rsidR="008804F4" w:rsidRDefault="008804F4">
      <w:pPr>
        <w:pStyle w:val="NormalText"/>
        <w:rPr>
          <w:rFonts w:ascii="TestGen" w:hAnsi="TestGen" w:cs="TestGen"/>
        </w:rPr>
      </w:pPr>
      <w:r>
        <w:t xml:space="preserve">2.  Remote office VPNs give enterprises a way to create a secure private network with remote offices. </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3.  Extranet VPNs give enterprises a way to conduct e</w:t>
      </w:r>
      <w:r>
        <w:rPr>
          <w:rFonts w:ascii="TestGen" w:hAnsi="TestGen" w:cs="TestGen"/>
        </w:rPr>
        <w:t>-</w:t>
      </w:r>
      <w:r>
        <w:t xml:space="preserve">business with trading partners, suppliers, and customers.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8804F4" w:rsidRDefault="008804F4">
      <w:pPr>
        <w:pStyle w:val="NormalText"/>
        <w:spacing w:after="240"/>
        <w:rPr>
          <w:i/>
          <w:iCs/>
          <w:sz w:val="18"/>
          <w:szCs w:val="18"/>
        </w:rPr>
      </w:pPr>
      <w:r>
        <w:rPr>
          <w:i/>
          <w:iCs/>
          <w:sz w:val="18"/>
          <w:szCs w:val="18"/>
        </w:rPr>
        <w:lastRenderedPageBreak/>
        <w:t>Page Ref: 407</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46)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List three requirements noted by Tucker associated with business continuity.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Any combination of the following</w:t>
      </w:r>
    </w:p>
    <w:p w:rsidR="008804F4" w:rsidRDefault="008804F4">
      <w:pPr>
        <w:pStyle w:val="NormalText"/>
        <w:rPr>
          <w:rFonts w:ascii="TestGen" w:hAnsi="TestGen" w:cs="TestGen"/>
        </w:rPr>
      </w:pPr>
      <w:r>
        <w:t>1.  Alternate workspaces for people with working computers and phone lines</w:t>
      </w:r>
    </w:p>
    <w:p w:rsidR="008804F4" w:rsidRDefault="008804F4">
      <w:pPr>
        <w:pStyle w:val="NormalText"/>
        <w:rPr>
          <w:rFonts w:ascii="TestGen" w:hAnsi="TestGen" w:cs="TestGen"/>
        </w:rPr>
      </w:pPr>
      <w:r>
        <w:t xml:space="preserve">2.  Backup IT sites that are not too close but not too far away </w:t>
      </w:r>
    </w:p>
    <w:p w:rsidR="008804F4" w:rsidRDefault="008804F4">
      <w:pPr>
        <w:pStyle w:val="NormalText"/>
        <w:rPr>
          <w:rFonts w:ascii="TestGen" w:hAnsi="TestGen" w:cs="TestGen"/>
        </w:rPr>
      </w:pPr>
      <w:r>
        <w:t>3.  Up</w:t>
      </w:r>
      <w:r>
        <w:rPr>
          <w:rFonts w:ascii="TestGen" w:hAnsi="TestGen" w:cs="TestGen"/>
        </w:rPr>
        <w:t>-</w:t>
      </w:r>
      <w:r>
        <w:t>to</w:t>
      </w:r>
      <w:r>
        <w:rPr>
          <w:rFonts w:ascii="TestGen" w:hAnsi="TestGen" w:cs="TestGen"/>
        </w:rPr>
        <w:t>-</w:t>
      </w:r>
      <w:r>
        <w:t>date evacuation plans that everyone knows and has practiced</w:t>
      </w:r>
    </w:p>
    <w:p w:rsidR="008804F4" w:rsidRDefault="008804F4">
      <w:pPr>
        <w:pStyle w:val="NormalText"/>
        <w:rPr>
          <w:rFonts w:ascii="TestGen" w:hAnsi="TestGen" w:cs="TestGen"/>
        </w:rPr>
      </w:pPr>
      <w:r>
        <w:t>4.  Backed</w:t>
      </w:r>
      <w:r>
        <w:rPr>
          <w:rFonts w:ascii="TestGen" w:hAnsi="TestGen" w:cs="TestGen"/>
        </w:rPr>
        <w:t>-</w:t>
      </w:r>
      <w:r>
        <w:t>up laptops and departmental servers, because a lot of corporate information is housed on these machines rather than in the data center</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5.  Helping people cope with a disaster by having easily accessible phone lists, e</w:t>
      </w:r>
      <w:r>
        <w:rPr>
          <w:rFonts w:ascii="TestGen" w:hAnsi="TestGen" w:cs="TestGen"/>
        </w:rPr>
        <w:t>-</w:t>
      </w:r>
      <w:r>
        <w:t xml:space="preserve">mail lists, and even instant messenger lists so that people can communicate with loved ones and colleagues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412 </w:t>
      </w: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Describe the management/business issues around both business continuity and IT disaster recovery.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Disaster contingency planning needs to be an integral part of doing business, and requires a commitment of resources to a disaster recovery process. In addition, business continuity and IT disaster recovery plans must be based on an assessment by top management of cost versus risk.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rPr>
          <w:i/>
          <w:iCs/>
          <w:sz w:val="18"/>
          <w:szCs w:val="18"/>
        </w:rPr>
      </w:pPr>
      <w:r>
        <w:rPr>
          <w:i/>
          <w:iCs/>
          <w:sz w:val="18"/>
          <w:szCs w:val="18"/>
        </w:rPr>
        <w:lastRenderedPageBreak/>
        <w:t>Page Ref: 412</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027E88">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br w:type="page"/>
      </w:r>
      <w:r w:rsidR="008804F4">
        <w:lastRenderedPageBreak/>
        <w:t xml:space="preserve">48) </w:t>
      </w:r>
      <w:r w:rsidR="008804F4">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Describe three steps required for an organization to develop and information</w:t>
      </w:r>
      <w:r>
        <w:rPr>
          <w:rFonts w:ascii="TestGen" w:hAnsi="TestGen" w:cs="TestGen"/>
        </w:rPr>
        <w:t>-</w:t>
      </w:r>
      <w:r>
        <w:t xml:space="preserve">centric security strategy.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Any combination of the following.</w:t>
      </w:r>
    </w:p>
    <w:p w:rsidR="008804F4" w:rsidRDefault="008804F4">
      <w:pPr>
        <w:pStyle w:val="NormalText"/>
        <w:rPr>
          <w:rFonts w:ascii="TestGen" w:hAnsi="TestGen" w:cs="TestGen"/>
        </w:rPr>
      </w:pPr>
      <w:r>
        <w:t xml:space="preserve">1.  Create and communicate an enterprise software security framework: The roles, functions, responsibilities, operating procedures, and metrics to deal with security threats and attacks must be clearly defined and communicated to all involved staffs. </w:t>
      </w:r>
    </w:p>
    <w:p w:rsidR="008804F4" w:rsidRDefault="008804F4">
      <w:pPr>
        <w:pStyle w:val="NormalText"/>
        <w:rPr>
          <w:rFonts w:ascii="TestGen" w:hAnsi="TestGen" w:cs="TestGen"/>
        </w:rPr>
      </w:pPr>
      <w:r>
        <w:t>2.  Knowledge management training: To create a culture for enforcing IT security, an organization should improve the security knowledge of its IT staff and community of users: security policy, standards, design and attack patterns, threat models, etc.</w:t>
      </w:r>
    </w:p>
    <w:p w:rsidR="008804F4" w:rsidRDefault="008804F4">
      <w:pPr>
        <w:pStyle w:val="NormalText"/>
        <w:rPr>
          <w:rFonts w:ascii="TestGen" w:hAnsi="TestGen" w:cs="TestGen"/>
        </w:rPr>
      </w:pPr>
      <w:r>
        <w:t>3.  Secure the information infrastructure: Along the IT</w:t>
      </w:r>
      <w:r>
        <w:rPr>
          <w:rFonts w:ascii="TestGen" w:hAnsi="TestGen" w:cs="TestGen"/>
        </w:rPr>
        <w:t>-</w:t>
      </w:r>
      <w:r>
        <w:t>enabled business process or workflow, security checks using external programs should be identified to allow for monitoring and controls.</w:t>
      </w:r>
    </w:p>
    <w:p w:rsidR="008804F4" w:rsidRDefault="008804F4">
      <w:pPr>
        <w:pStyle w:val="NormalText"/>
        <w:rPr>
          <w:rFonts w:ascii="TestGen" w:hAnsi="TestGen" w:cs="TestGen"/>
        </w:rPr>
      </w:pPr>
      <w:r>
        <w:t xml:space="preserve">4.  Assure internal security policy and external regulator compliance: The organization should make sure that, based on IT risk assessment, security requirements are translated into features of the software design to resist attack. </w:t>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t xml:space="preserve">5.  Governance: In any project that involves security, security experts must be called upon to participate in the design and implementation process of the system development or maintenance. Proper procedures should be clearly defined before any security breach occurs.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8804F4" w:rsidRDefault="008804F4">
      <w:pPr>
        <w:pStyle w:val="NormalText"/>
        <w:spacing w:after="240"/>
        <w:rPr>
          <w:i/>
          <w:iCs/>
          <w:sz w:val="18"/>
          <w:szCs w:val="18"/>
        </w:rPr>
      </w:pPr>
      <w:r>
        <w:rPr>
          <w:i/>
          <w:iCs/>
          <w:sz w:val="18"/>
          <w:szCs w:val="18"/>
        </w:rPr>
        <w:lastRenderedPageBreak/>
        <w:t>Page Ref: 418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Name five types of security threats.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rPr>
          <w:rFonts w:ascii="TestGen" w:hAnsi="TestGen" w:cs="TestGen"/>
        </w:rPr>
      </w:pPr>
      <w:r>
        <w:lastRenderedPageBreak/>
        <w:t>Any combination of the following.</w:t>
      </w:r>
    </w:p>
    <w:p w:rsidR="008804F4" w:rsidRDefault="008804F4">
      <w:pPr>
        <w:pStyle w:val="NormalText"/>
        <w:rPr>
          <w:rFonts w:ascii="TestGen" w:hAnsi="TestGen" w:cs="TestGen"/>
        </w:rPr>
      </w:pPr>
    </w:p>
    <w:p w:rsidR="008804F4" w:rsidRDefault="008804F4">
      <w:pPr>
        <w:pStyle w:val="NormalText"/>
        <w:rPr>
          <w:rFonts w:ascii="TestGen" w:hAnsi="TestGen" w:cs="TestGen"/>
        </w:rPr>
      </w:pPr>
      <w:r>
        <w:t>Viruses</w:t>
      </w:r>
    </w:p>
    <w:p w:rsidR="008804F4" w:rsidRDefault="008804F4">
      <w:pPr>
        <w:pStyle w:val="NormalText"/>
        <w:rPr>
          <w:rFonts w:ascii="TestGen" w:hAnsi="TestGen" w:cs="TestGen"/>
        </w:rPr>
      </w:pPr>
      <w:r>
        <w:t>Laptop or mobile hardware theft</w:t>
      </w:r>
    </w:p>
    <w:p w:rsidR="008804F4" w:rsidRDefault="008804F4">
      <w:pPr>
        <w:pStyle w:val="NormalText"/>
        <w:rPr>
          <w:rFonts w:ascii="TestGen" w:hAnsi="TestGen" w:cs="TestGen"/>
        </w:rPr>
      </w:pPr>
      <w:r>
        <w:t>Insider abuse of Net access or e</w:t>
      </w:r>
      <w:r>
        <w:rPr>
          <w:rFonts w:ascii="TestGen" w:hAnsi="TestGen" w:cs="TestGen"/>
        </w:rPr>
        <w:t>-</w:t>
      </w:r>
      <w:r>
        <w:t>mail</w:t>
      </w:r>
    </w:p>
    <w:p w:rsidR="008804F4" w:rsidRDefault="008804F4">
      <w:pPr>
        <w:pStyle w:val="NormalText"/>
        <w:rPr>
          <w:rFonts w:ascii="TestGen" w:hAnsi="TestGen" w:cs="TestGen"/>
        </w:rPr>
      </w:pPr>
      <w:r>
        <w:t>Unauthorized access to information</w:t>
      </w:r>
    </w:p>
    <w:p w:rsidR="008804F4" w:rsidRDefault="008804F4">
      <w:pPr>
        <w:pStyle w:val="NormalText"/>
        <w:rPr>
          <w:rFonts w:ascii="TestGen" w:hAnsi="TestGen" w:cs="TestGen"/>
        </w:rPr>
      </w:pPr>
      <w:r>
        <w:t>Denial of service</w:t>
      </w:r>
    </w:p>
    <w:p w:rsidR="008804F4" w:rsidRDefault="008804F4">
      <w:pPr>
        <w:pStyle w:val="NormalText"/>
        <w:rPr>
          <w:rFonts w:ascii="TestGen" w:hAnsi="TestGen" w:cs="TestGen"/>
        </w:rPr>
      </w:pPr>
      <w:r>
        <w:t>System penetration</w:t>
      </w:r>
    </w:p>
    <w:p w:rsidR="008804F4" w:rsidRDefault="008804F4">
      <w:pPr>
        <w:pStyle w:val="NormalText"/>
        <w:rPr>
          <w:rFonts w:ascii="TestGen" w:hAnsi="TestGen" w:cs="TestGen"/>
        </w:rPr>
      </w:pPr>
      <w:r>
        <w:t>Abuse of wireless network</w:t>
      </w:r>
    </w:p>
    <w:p w:rsidR="008804F4" w:rsidRDefault="008804F4">
      <w:pPr>
        <w:pStyle w:val="NormalText"/>
        <w:rPr>
          <w:rFonts w:ascii="TestGen" w:hAnsi="TestGen" w:cs="TestGen"/>
        </w:rPr>
      </w:pPr>
      <w:r>
        <w:t>Theft of proprietary information</w:t>
      </w:r>
    </w:p>
    <w:p w:rsidR="008804F4" w:rsidRDefault="008804F4">
      <w:pPr>
        <w:pStyle w:val="NormalText"/>
        <w:rPr>
          <w:rFonts w:ascii="TestGen" w:hAnsi="TestGen" w:cs="TestGen"/>
        </w:rPr>
      </w:pPr>
      <w:r>
        <w:t>Financial Fraud</w:t>
      </w:r>
    </w:p>
    <w:p w:rsidR="008804F4" w:rsidRDefault="008804F4">
      <w:pPr>
        <w:pStyle w:val="NormalText"/>
        <w:rPr>
          <w:rFonts w:ascii="TestGen" w:hAnsi="TestGen" w:cs="TestGen"/>
        </w:rPr>
      </w:pPr>
      <w:r>
        <w:t>Telecom fraud</w:t>
      </w:r>
    </w:p>
    <w:p w:rsidR="008804F4" w:rsidRDefault="008804F4">
      <w:pPr>
        <w:pStyle w:val="NormalText"/>
        <w:rPr>
          <w:rFonts w:ascii="TestGen" w:hAnsi="TestGen" w:cs="TestGen"/>
        </w:rPr>
      </w:pPr>
      <w:r>
        <w:t>Misuse of public Web application</w:t>
      </w:r>
    </w:p>
    <w:p w:rsidR="008804F4" w:rsidRPr="00943C95" w:rsidRDefault="008804F4">
      <w:pPr>
        <w:pStyle w:val="NormalText"/>
        <w:rPr>
          <w:rFonts w:ascii="TestGen" w:hAnsi="TestGen" w:cs="TestGen"/>
          <w:lang w:val="fr-FR"/>
        </w:rPr>
      </w:pPr>
      <w:r w:rsidRPr="00943C95">
        <w:rPr>
          <w:lang w:val="fr-FR"/>
        </w:rPr>
        <w:t>Web site defacement</w:t>
      </w:r>
    </w:p>
    <w:p w:rsidR="008804F4" w:rsidRPr="00943C95" w:rsidRDefault="008804F4">
      <w:pPr>
        <w:pStyle w:val="NormalText"/>
        <w:rPr>
          <w:lang w:val="fr-FR"/>
        </w:rPr>
        <w:sectPr w:rsidR="008804F4" w:rsidRPr="00943C95">
          <w:type w:val="nextColumn"/>
          <w:pgSz w:w="12240" w:h="15840"/>
          <w:pgMar w:top="720" w:right="1440" w:bottom="863" w:left="1440" w:header="720" w:footer="720" w:gutter="0"/>
          <w:cols w:num="2" w:space="720" w:equalWidth="0">
            <w:col w:w="1710" w:space="-1"/>
            <w:col w:w="7650"/>
          </w:cols>
          <w:noEndnote/>
        </w:sectPr>
      </w:pPr>
      <w:r w:rsidRPr="00943C95">
        <w:rPr>
          <w:lang w:val="fr-FR"/>
        </w:rPr>
        <w:t xml:space="preserve">Sabotage  </w:t>
      </w:r>
    </w:p>
    <w:p w:rsidR="008804F4" w:rsidRPr="00943C95" w:rsidRDefault="008804F4">
      <w:pPr>
        <w:pStyle w:val="NormalText"/>
        <w:ind w:left="900"/>
        <w:rPr>
          <w:i/>
          <w:iCs/>
          <w:sz w:val="18"/>
          <w:szCs w:val="18"/>
          <w:lang w:val="fr-FR"/>
        </w:rPr>
        <w:sectPr w:rsidR="008804F4" w:rsidRPr="00943C95">
          <w:type w:val="continuous"/>
          <w:pgSz w:w="12240" w:h="15840"/>
          <w:pgMar w:top="720" w:right="1440" w:bottom="863" w:left="1440" w:header="720" w:footer="720" w:gutter="0"/>
          <w:cols w:num="2" w:space="720" w:equalWidth="0">
            <w:col w:w="1890" w:space="-1"/>
            <w:col w:w="7470"/>
          </w:cols>
          <w:noEndnote/>
        </w:sectPr>
      </w:pPr>
      <w:r w:rsidRPr="00943C95">
        <w:rPr>
          <w:i/>
          <w:iCs/>
          <w:sz w:val="18"/>
          <w:szCs w:val="18"/>
          <w:lang w:val="fr-FR"/>
        </w:rPr>
        <w:lastRenderedPageBreak/>
        <w:t xml:space="preserve">Diff: 1 </w:t>
      </w:r>
      <w:r w:rsidRPr="00943C95">
        <w:rPr>
          <w:i/>
          <w:iCs/>
          <w:sz w:val="18"/>
          <w:szCs w:val="18"/>
          <w:lang w:val="fr-FR"/>
        </w:rPr>
        <w:br/>
      </w:r>
    </w:p>
    <w:p w:rsidR="008804F4" w:rsidRDefault="008804F4">
      <w:pPr>
        <w:pStyle w:val="NormalText"/>
        <w:spacing w:after="240"/>
        <w:rPr>
          <w:i/>
          <w:iCs/>
          <w:sz w:val="18"/>
          <w:szCs w:val="18"/>
        </w:rPr>
      </w:pPr>
      <w:r>
        <w:rPr>
          <w:i/>
          <w:iCs/>
          <w:sz w:val="18"/>
          <w:szCs w:val="18"/>
        </w:rPr>
        <w:lastRenderedPageBreak/>
        <w:t>Page Ref: 398</w:t>
      </w:r>
    </w:p>
    <w:p w:rsidR="008804F4" w:rsidRDefault="008804F4">
      <w:pPr>
        <w:pStyle w:val="NormalText"/>
        <w:spacing w:after="240"/>
        <w:rPr>
          <w:i/>
          <w:iCs/>
          <w:sz w:val="18"/>
          <w:szCs w:val="18"/>
        </w:rPr>
        <w:sectPr w:rsidR="008804F4">
          <w:type w:val="nextColumn"/>
          <w:pgSz w:w="12240" w:h="15840"/>
          <w:pgMar w:top="720" w:right="1440" w:bottom="863" w:left="1440" w:header="720" w:footer="720" w:gutter="0"/>
          <w:cols w:num="2" w:space="720" w:equalWidth="0">
            <w:col w:w="1890" w:space="-1"/>
            <w:col w:w="7470"/>
          </w:cols>
          <w:noEndnote/>
        </w:sectPr>
      </w:pPr>
    </w:p>
    <w:p w:rsidR="008804F4" w:rsidRDefault="008804F4">
      <w:pPr>
        <w:pStyle w:val="NormalText"/>
        <w:ind w:left="360"/>
        <w:jc w:val="right"/>
        <w:sectPr w:rsidR="008804F4">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8804F4" w:rsidRDefault="008804F4">
      <w:pPr>
        <w:pStyle w:val="NormalText"/>
        <w:sectPr w:rsidR="008804F4">
          <w:type w:val="nextColumn"/>
          <w:pgSz w:w="12240" w:h="15840"/>
          <w:pgMar w:top="720" w:right="1440" w:bottom="863" w:left="1440" w:header="720" w:footer="720" w:gutter="0"/>
          <w:cols w:num="2" w:space="720" w:equalWidth="0">
            <w:col w:w="840" w:space="60"/>
            <w:col w:w="8220"/>
          </w:cols>
          <w:noEndnote/>
        </w:sectPr>
      </w:pPr>
      <w:r>
        <w:lastRenderedPageBreak/>
        <w:t xml:space="preserve">What is a digital certificate? </w:t>
      </w:r>
    </w:p>
    <w:p w:rsidR="008804F4" w:rsidRDefault="008804F4">
      <w:pPr>
        <w:pStyle w:val="NormalText"/>
        <w:ind w:left="900"/>
        <w:sectPr w:rsidR="008804F4">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8804F4" w:rsidRDefault="008804F4">
      <w:pPr>
        <w:pStyle w:val="NormalText"/>
        <w:sectPr w:rsidR="008804F4">
          <w:type w:val="nextColumn"/>
          <w:pgSz w:w="12240" w:h="15840"/>
          <w:pgMar w:top="720" w:right="1440" w:bottom="863" w:left="1440" w:header="720" w:footer="720" w:gutter="0"/>
          <w:cols w:num="2" w:space="720" w:equalWidth="0">
            <w:col w:w="1710" w:space="-1"/>
            <w:col w:w="7650"/>
          </w:cols>
          <w:noEndnote/>
        </w:sectPr>
      </w:pPr>
      <w:r>
        <w:lastRenderedPageBreak/>
        <w:t xml:space="preserve">A digital certificate is a mechanism to verify an identity on a computer system over a computer network. Authorized users of a systems need a digital certificate for the secured system to recognize their ID entity and access privilege. When many restricted Web servers are involved, certification at the host/server level is required.  </w:t>
      </w:r>
    </w:p>
    <w:p w:rsidR="008804F4" w:rsidRDefault="008804F4">
      <w:pPr>
        <w:pStyle w:val="NormalText"/>
        <w:ind w:left="900"/>
        <w:rPr>
          <w:i/>
          <w:iCs/>
          <w:sz w:val="18"/>
          <w:szCs w:val="18"/>
        </w:rPr>
        <w:sectPr w:rsidR="008804F4">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8804F4" w:rsidRDefault="008804F4">
      <w:pPr>
        <w:pStyle w:val="NormalText"/>
        <w:spacing w:after="240"/>
      </w:pPr>
      <w:r>
        <w:rPr>
          <w:i/>
          <w:iCs/>
          <w:sz w:val="18"/>
          <w:szCs w:val="18"/>
        </w:rPr>
        <w:lastRenderedPageBreak/>
        <w:t>Page Ref: 400</w:t>
      </w:r>
    </w:p>
    <w:sectPr w:rsidR="008804F4">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698" w:rsidRDefault="00A76698">
      <w:r>
        <w:separator/>
      </w:r>
    </w:p>
  </w:endnote>
  <w:endnote w:type="continuationSeparator" w:id="0">
    <w:p w:rsidR="00A76698" w:rsidRDefault="00A7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88" w:rsidRDefault="00027E88" w:rsidP="00027E88">
    <w:pPr>
      <w:pStyle w:val="Footer"/>
      <w:jc w:val="center"/>
      <w:rPr>
        <w:rStyle w:val="PageNumber"/>
        <w:rFonts w:ascii="Palatino Linotype" w:hAnsi="Palatino Linotype"/>
        <w:sz w:val="20"/>
        <w:szCs w:val="20"/>
      </w:rPr>
    </w:pPr>
    <w:r w:rsidRPr="00027E88">
      <w:rPr>
        <w:rStyle w:val="PageNumber"/>
        <w:rFonts w:ascii="Palatino Linotype" w:hAnsi="Palatino Linotype"/>
        <w:sz w:val="20"/>
        <w:szCs w:val="20"/>
      </w:rPr>
      <w:fldChar w:fldCharType="begin"/>
    </w:r>
    <w:r w:rsidRPr="00027E88">
      <w:rPr>
        <w:rStyle w:val="PageNumber"/>
        <w:rFonts w:ascii="Palatino Linotype" w:hAnsi="Palatino Linotype"/>
        <w:sz w:val="20"/>
        <w:szCs w:val="20"/>
      </w:rPr>
      <w:instrText xml:space="preserve"> PAGE </w:instrText>
    </w:r>
    <w:r w:rsidRPr="00027E88">
      <w:rPr>
        <w:rStyle w:val="PageNumber"/>
        <w:rFonts w:ascii="Palatino Linotype" w:hAnsi="Palatino Linotype"/>
        <w:sz w:val="20"/>
        <w:szCs w:val="20"/>
      </w:rPr>
      <w:fldChar w:fldCharType="separate"/>
    </w:r>
    <w:r w:rsidR="002F562F">
      <w:rPr>
        <w:rStyle w:val="PageNumber"/>
        <w:rFonts w:ascii="Palatino Linotype" w:hAnsi="Palatino Linotype"/>
        <w:noProof/>
        <w:sz w:val="20"/>
        <w:szCs w:val="20"/>
      </w:rPr>
      <w:t>1</w:t>
    </w:r>
    <w:r w:rsidRPr="00027E88">
      <w:rPr>
        <w:rStyle w:val="PageNumber"/>
        <w:rFonts w:ascii="Palatino Linotype" w:hAnsi="Palatino Linotype"/>
        <w:sz w:val="20"/>
        <w:szCs w:val="20"/>
      </w:rPr>
      <w:fldChar w:fldCharType="end"/>
    </w:r>
  </w:p>
  <w:p w:rsidR="00943C95" w:rsidRPr="00943C95" w:rsidRDefault="00943C95" w:rsidP="00943C95">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698" w:rsidRDefault="00A76698">
      <w:r>
        <w:separator/>
      </w:r>
    </w:p>
  </w:footnote>
  <w:footnote w:type="continuationSeparator" w:id="0">
    <w:p w:rsidR="00A76698" w:rsidRDefault="00A766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E88"/>
    <w:rsid w:val="00027E88"/>
    <w:rsid w:val="000D44D9"/>
    <w:rsid w:val="002F562F"/>
    <w:rsid w:val="005C0BBB"/>
    <w:rsid w:val="008804F4"/>
    <w:rsid w:val="00943C95"/>
    <w:rsid w:val="00A76698"/>
    <w:rsid w:val="00D8510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027E88"/>
    <w:pPr>
      <w:tabs>
        <w:tab w:val="center" w:pos="4320"/>
        <w:tab w:val="right" w:pos="8640"/>
      </w:tabs>
    </w:pPr>
  </w:style>
  <w:style w:type="paragraph" w:styleId="Footer">
    <w:name w:val="footer"/>
    <w:basedOn w:val="Normal"/>
    <w:rsid w:val="00027E88"/>
    <w:pPr>
      <w:tabs>
        <w:tab w:val="center" w:pos="4320"/>
        <w:tab w:val="right" w:pos="8640"/>
      </w:tabs>
    </w:pPr>
  </w:style>
  <w:style w:type="character" w:styleId="PageNumber">
    <w:name w:val="page number"/>
    <w:basedOn w:val="DefaultParagraphFont"/>
    <w:rsid w:val="00027E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027E88"/>
    <w:pPr>
      <w:tabs>
        <w:tab w:val="center" w:pos="4320"/>
        <w:tab w:val="right" w:pos="8640"/>
      </w:tabs>
    </w:pPr>
  </w:style>
  <w:style w:type="paragraph" w:styleId="Footer">
    <w:name w:val="footer"/>
    <w:basedOn w:val="Normal"/>
    <w:rsid w:val="00027E88"/>
    <w:pPr>
      <w:tabs>
        <w:tab w:val="center" w:pos="4320"/>
        <w:tab w:val="right" w:pos="8640"/>
      </w:tabs>
    </w:pPr>
  </w:style>
  <w:style w:type="character" w:styleId="PageNumber">
    <w:name w:val="page number"/>
    <w:basedOn w:val="DefaultParagraphFont"/>
    <w:rsid w:val="00027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2011-10-15T01:54:00Z</dcterms:created>
  <dcterms:modified xsi:type="dcterms:W3CDTF">2011-10-15T01:54:00Z</dcterms:modified>
</cp:coreProperties>
</file>